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AA6" w:rsidRDefault="001F3AA6" w:rsidP="001F3AA6">
      <w:pPr>
        <w:pStyle w:val="Default"/>
      </w:pPr>
    </w:p>
    <w:p w:rsidR="001F3AA6" w:rsidRPr="001F3AA6" w:rsidRDefault="001F3AA6" w:rsidP="001F3AA6">
      <w:pPr>
        <w:pStyle w:val="Default"/>
      </w:pPr>
      <w:r w:rsidRPr="001F3AA6">
        <w:t xml:space="preserve"> </w:t>
      </w:r>
      <w:r w:rsidRPr="001F3AA6">
        <w:rPr>
          <w:b/>
          <w:bCs/>
        </w:rPr>
        <w:t xml:space="preserve">Příloha č. 3 </w:t>
      </w:r>
    </w:p>
    <w:p w:rsidR="001F3AA6" w:rsidRDefault="001F3AA6" w:rsidP="001F3AA6">
      <w:pPr>
        <w:pStyle w:val="Default"/>
        <w:rPr>
          <w:color w:val="auto"/>
        </w:rPr>
      </w:pP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ČESTNÉ PROHLÁŠENÍ O SPLNĚNÍ ZÁKLADNÍ ZPŮSOBILOSTI</w:t>
      </w: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 KE STŘETU ZÁJMU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v rámci veřejné zakázky č. VZ 00</w:t>
      </w:r>
      <w:r w:rsidR="00D752B4">
        <w:rPr>
          <w:b/>
          <w:bCs/>
          <w:color w:val="auto"/>
          <w:sz w:val="22"/>
          <w:szCs w:val="22"/>
        </w:rPr>
        <w:t>4</w:t>
      </w:r>
      <w:r>
        <w:rPr>
          <w:b/>
          <w:bCs/>
          <w:color w:val="auto"/>
          <w:sz w:val="22"/>
          <w:szCs w:val="22"/>
        </w:rPr>
        <w:t>/202</w:t>
      </w:r>
      <w:r w:rsidR="00D752B4">
        <w:rPr>
          <w:b/>
          <w:bCs/>
          <w:color w:val="auto"/>
          <w:sz w:val="22"/>
          <w:szCs w:val="22"/>
        </w:rPr>
        <w:t>4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s názvem VZMR: „</w:t>
      </w:r>
      <w:r w:rsidR="00D752B4">
        <w:rPr>
          <w:b/>
          <w:bCs/>
          <w:color w:val="auto"/>
          <w:sz w:val="22"/>
          <w:szCs w:val="22"/>
        </w:rPr>
        <w:t>Dodávka IT techniky</w:t>
      </w:r>
      <w:r>
        <w:rPr>
          <w:b/>
          <w:bCs/>
          <w:color w:val="auto"/>
          <w:sz w:val="22"/>
          <w:szCs w:val="22"/>
        </w:rPr>
        <w:t>“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Tímto </w:t>
      </w:r>
      <w:r>
        <w:rPr>
          <w:b/>
          <w:bCs/>
          <w:color w:val="auto"/>
          <w:sz w:val="22"/>
          <w:szCs w:val="22"/>
        </w:rPr>
        <w:t>čestně prohlašuji</w:t>
      </w:r>
      <w:r>
        <w:rPr>
          <w:color w:val="auto"/>
          <w:sz w:val="22"/>
          <w:szCs w:val="22"/>
        </w:rPr>
        <w:t xml:space="preserve">, že: </w:t>
      </w:r>
    </w:p>
    <w:p w:rsidR="001F3AA6" w:rsidRDefault="001F3AA6" w:rsidP="001A5EBC">
      <w:pPr>
        <w:pStyle w:val="Default"/>
        <w:numPr>
          <w:ilvl w:val="0"/>
          <w:numId w:val="1"/>
        </w:numPr>
        <w:spacing w:after="13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Statutární orgán/všichni jeho členové i dodavatel splňují základní způsobilost analogicky podle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74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zákona č. 134/2016 Sb., o zadávání veřejných zakázek, ve znění pozdějších předpisů. </w:t>
      </w:r>
    </w:p>
    <w:p w:rsidR="001F3AA6" w:rsidRDefault="001F3AA6" w:rsidP="001A5EBC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Jako dodavatel nejsme obchodní společností, ve které veřejný funkcionář uvedený v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2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odst.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 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  <w:r w:rsidRPr="001A5EBC">
        <w:rPr>
          <w:b/>
          <w:color w:val="auto"/>
          <w:sz w:val="20"/>
          <w:szCs w:val="20"/>
        </w:rPr>
        <w:t xml:space="preserve">Uchazeč: </w:t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Pr="001A5EBC">
        <w:rPr>
          <w:b/>
          <w:color w:val="auto"/>
          <w:sz w:val="18"/>
          <w:szCs w:val="18"/>
        </w:rPr>
        <w:t>Jméno, příjmení a funkce osoby oprávněné jednat za uchazeče:</w:t>
      </w:r>
      <w:r w:rsidRPr="001A5EBC">
        <w:rPr>
          <w:b/>
          <w:color w:val="auto"/>
          <w:sz w:val="20"/>
          <w:szCs w:val="20"/>
        </w:rPr>
        <w:t xml:space="preserve"> </w:t>
      </w:r>
    </w:p>
    <w:p w:rsidR="001A5EBC" w:rsidRPr="001A5EBC" w:rsidRDefault="001A5EBC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D71D84" w:rsidRDefault="001F3AA6" w:rsidP="001A5EBC">
      <w:pPr>
        <w:tabs>
          <w:tab w:val="left" w:pos="3119"/>
        </w:tabs>
      </w:pPr>
      <w:r>
        <w:rPr>
          <w:sz w:val="20"/>
          <w:szCs w:val="20"/>
        </w:rPr>
        <w:t>V ........................</w:t>
      </w:r>
      <w:r w:rsidR="003D555F">
        <w:rPr>
          <w:sz w:val="20"/>
          <w:szCs w:val="20"/>
        </w:rPr>
        <w:t>..</w:t>
      </w:r>
      <w:r>
        <w:rPr>
          <w:sz w:val="20"/>
          <w:szCs w:val="20"/>
        </w:rPr>
        <w:t xml:space="preserve"> dne ......</w:t>
      </w:r>
      <w:bookmarkStart w:id="0" w:name="_GoBack"/>
      <w:bookmarkEnd w:id="0"/>
      <w:r>
        <w:rPr>
          <w:sz w:val="20"/>
          <w:szCs w:val="20"/>
        </w:rPr>
        <w:t>................</w:t>
      </w:r>
      <w:r w:rsidR="003D555F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1A5EBC">
        <w:rPr>
          <w:sz w:val="20"/>
          <w:szCs w:val="20"/>
        </w:rPr>
        <w:tab/>
      </w:r>
      <w:r w:rsidR="001A5EBC">
        <w:rPr>
          <w:sz w:val="20"/>
          <w:szCs w:val="20"/>
        </w:rPr>
        <w:tab/>
      </w:r>
      <w:r>
        <w:rPr>
          <w:sz w:val="20"/>
          <w:szCs w:val="20"/>
        </w:rPr>
        <w:t>Podpis ..............................</w:t>
      </w:r>
    </w:p>
    <w:sectPr w:rsidR="00D71D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2B4" w:rsidRDefault="00D752B4" w:rsidP="00D752B4">
      <w:pPr>
        <w:spacing w:after="0" w:line="240" w:lineRule="auto"/>
      </w:pPr>
      <w:r>
        <w:separator/>
      </w:r>
    </w:p>
  </w:endnote>
  <w:endnote w:type="continuationSeparator" w:id="0">
    <w:p w:rsidR="00D752B4" w:rsidRDefault="00D752B4" w:rsidP="00D7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2B4" w:rsidRDefault="00D752B4">
    <w:pPr>
      <w:pStyle w:val="Zpat"/>
    </w:pPr>
    <w:r w:rsidRPr="00D752B4">
      <w:t xml:space="preserve">Registrační číslo projektu: </w:t>
    </w:r>
    <w:r>
      <w:br/>
    </w:r>
    <w:r w:rsidRPr="00D752B4">
      <w:t>CZ.10.03.01/00/23_007/0000200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2B4" w:rsidRDefault="00D752B4" w:rsidP="00D752B4">
      <w:pPr>
        <w:spacing w:after="0" w:line="240" w:lineRule="auto"/>
      </w:pPr>
      <w:r>
        <w:separator/>
      </w:r>
    </w:p>
  </w:footnote>
  <w:footnote w:type="continuationSeparator" w:id="0">
    <w:p w:rsidR="00D752B4" w:rsidRDefault="00D752B4" w:rsidP="00D7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2B4" w:rsidRDefault="00D752B4">
    <w:pPr>
      <w:pStyle w:val="Zhlav"/>
    </w:pPr>
    <w:r w:rsidRPr="00F37117">
      <w:rPr>
        <w:noProof/>
      </w:rPr>
      <w:drawing>
        <wp:anchor distT="0" distB="0" distL="114300" distR="114300" simplePos="0" relativeHeight="251659264" behindDoc="0" locked="0" layoutInCell="1" allowOverlap="1" wp14:anchorId="65074E9F" wp14:editId="6460235E">
          <wp:simplePos x="0" y="0"/>
          <wp:positionH relativeFrom="page">
            <wp:posOffset>767951</wp:posOffset>
          </wp:positionH>
          <wp:positionV relativeFrom="paragraph">
            <wp:posOffset>-187768</wp:posOffset>
          </wp:positionV>
          <wp:extent cx="6274920" cy="4572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49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11233"/>
    <w:multiLevelType w:val="hybridMultilevel"/>
    <w:tmpl w:val="413885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A6"/>
    <w:rsid w:val="001A5EBC"/>
    <w:rsid w:val="001F3AA6"/>
    <w:rsid w:val="003D555F"/>
    <w:rsid w:val="00631AC4"/>
    <w:rsid w:val="00C66B57"/>
    <w:rsid w:val="00D71D84"/>
    <w:rsid w:val="00D7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AC3F"/>
  <w15:chartTrackingRefBased/>
  <w15:docId w15:val="{C9D8B3DF-61C3-4638-94A7-A2F77895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F3A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7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52B4"/>
  </w:style>
  <w:style w:type="paragraph" w:styleId="Zpat">
    <w:name w:val="footer"/>
    <w:basedOn w:val="Normln"/>
    <w:link w:val="ZpatChar"/>
    <w:uiPriority w:val="99"/>
    <w:unhideWhenUsed/>
    <w:rsid w:val="00D7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5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Schindler</dc:creator>
  <cp:keywords/>
  <dc:description/>
  <cp:lastModifiedBy>Vít Schindler</cp:lastModifiedBy>
  <cp:revision>4</cp:revision>
  <dcterms:created xsi:type="dcterms:W3CDTF">2022-05-30T13:30:00Z</dcterms:created>
  <dcterms:modified xsi:type="dcterms:W3CDTF">2024-05-15T12:35:00Z</dcterms:modified>
</cp:coreProperties>
</file>